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1FE9D" w14:textId="77777777" w:rsidR="00EC2B26" w:rsidRDefault="00EC2B26">
      <w:pPr>
        <w:pStyle w:val="Heading1"/>
        <w:jc w:val="center"/>
        <w:rPr>
          <w:lang w:val="es-EC"/>
        </w:rPr>
      </w:pPr>
    </w:p>
    <w:p w14:paraId="2FBF17B3" w14:textId="77777777" w:rsidR="00EC2B26" w:rsidRDefault="00EC2B26">
      <w:pPr>
        <w:pStyle w:val="Heading1"/>
        <w:jc w:val="center"/>
        <w:rPr>
          <w:lang w:val="es-EC"/>
        </w:rPr>
      </w:pPr>
    </w:p>
    <w:p w14:paraId="15C1E5B8" w14:textId="77777777" w:rsidR="00EC2B26" w:rsidRDefault="00EC2B26">
      <w:pPr>
        <w:pStyle w:val="Heading1"/>
        <w:jc w:val="center"/>
        <w:rPr>
          <w:lang w:val="es-EC"/>
        </w:rPr>
      </w:pPr>
    </w:p>
    <w:p w14:paraId="57F327EA" w14:textId="77777777" w:rsidR="00EC2B26" w:rsidRDefault="00EC2B26" w:rsidP="00EC2B26">
      <w:pPr>
        <w:rPr>
          <w:lang w:val="es-EC"/>
        </w:rPr>
      </w:pPr>
    </w:p>
    <w:p w14:paraId="43B26FBF" w14:textId="77777777" w:rsidR="00EC2B26" w:rsidRDefault="00EC2B26" w:rsidP="00EC2B26">
      <w:pPr>
        <w:rPr>
          <w:lang w:val="es-EC"/>
        </w:rPr>
      </w:pPr>
    </w:p>
    <w:p w14:paraId="5287FD01" w14:textId="77777777" w:rsidR="00EC2B26" w:rsidRDefault="00EC2B26" w:rsidP="00EC2B26">
      <w:pPr>
        <w:rPr>
          <w:lang w:val="es-EC"/>
        </w:rPr>
      </w:pPr>
    </w:p>
    <w:p w14:paraId="53143949" w14:textId="77777777" w:rsidR="00EC2B26" w:rsidRPr="00EC2B26" w:rsidRDefault="00EC2B26" w:rsidP="00EC2B26">
      <w:pPr>
        <w:rPr>
          <w:lang w:val="es-EC"/>
        </w:rPr>
      </w:pPr>
    </w:p>
    <w:p w14:paraId="1AAE2E10" w14:textId="2967D212" w:rsidR="00930290" w:rsidRPr="00EC2B26" w:rsidRDefault="00000000">
      <w:pPr>
        <w:pStyle w:val="Heading1"/>
        <w:jc w:val="center"/>
        <w:rPr>
          <w:color w:val="000000" w:themeColor="text1"/>
          <w:sz w:val="32"/>
          <w:szCs w:val="32"/>
          <w:lang w:val="es-EC"/>
        </w:rPr>
      </w:pPr>
      <w:r w:rsidRPr="00EC2B26">
        <w:rPr>
          <w:color w:val="000000" w:themeColor="text1"/>
          <w:sz w:val="32"/>
          <w:szCs w:val="32"/>
          <w:lang w:val="es-EC"/>
        </w:rPr>
        <w:t xml:space="preserve">FICHA TÉCNICA PARA </w:t>
      </w:r>
      <w:r w:rsidR="00EC2B26" w:rsidRPr="00EC2B26">
        <w:rPr>
          <w:color w:val="000000" w:themeColor="text1"/>
          <w:sz w:val="32"/>
          <w:szCs w:val="32"/>
          <w:lang w:val="es-EC"/>
        </w:rPr>
        <w:t>PRESENTACIÓN</w:t>
      </w:r>
      <w:r w:rsidRPr="00EC2B26">
        <w:rPr>
          <w:color w:val="000000" w:themeColor="text1"/>
          <w:sz w:val="32"/>
          <w:szCs w:val="32"/>
          <w:lang w:val="es-EC"/>
        </w:rPr>
        <w:t xml:space="preserve"> DE PROYECTOS DE INNOVACIÓN EXISTENTES</w:t>
      </w:r>
    </w:p>
    <w:p w14:paraId="0D1B2C0C" w14:textId="77777777" w:rsidR="00EC2B26" w:rsidRDefault="00EC2B26" w:rsidP="00EC2B26">
      <w:pPr>
        <w:rPr>
          <w:lang w:val="es-EC"/>
        </w:rPr>
      </w:pPr>
    </w:p>
    <w:p w14:paraId="42B262B6" w14:textId="77777777" w:rsidR="00EC2B26" w:rsidRDefault="00EC2B26" w:rsidP="00EC2B26">
      <w:pPr>
        <w:rPr>
          <w:lang w:val="es-EC"/>
        </w:rPr>
      </w:pPr>
    </w:p>
    <w:p w14:paraId="190A5D3C" w14:textId="77777777" w:rsidR="00EC2B26" w:rsidRDefault="00EC2B26" w:rsidP="00EC2B26">
      <w:pPr>
        <w:rPr>
          <w:lang w:val="es-EC"/>
        </w:rPr>
      </w:pPr>
    </w:p>
    <w:p w14:paraId="5E2FD3E9" w14:textId="77777777" w:rsidR="00EC2B26" w:rsidRDefault="00EC2B26" w:rsidP="00EC2B26">
      <w:pPr>
        <w:rPr>
          <w:lang w:val="es-EC"/>
        </w:rPr>
      </w:pPr>
    </w:p>
    <w:p w14:paraId="421343A6" w14:textId="77777777" w:rsidR="00EC2B26" w:rsidRDefault="00EC2B26" w:rsidP="00EC2B26">
      <w:pPr>
        <w:rPr>
          <w:lang w:val="es-EC"/>
        </w:rPr>
      </w:pPr>
    </w:p>
    <w:p w14:paraId="298BF802" w14:textId="77777777" w:rsidR="00EC2B26" w:rsidRDefault="00EC2B26" w:rsidP="00EC2B26">
      <w:pPr>
        <w:rPr>
          <w:lang w:val="es-EC"/>
        </w:rPr>
      </w:pPr>
    </w:p>
    <w:p w14:paraId="5F461573" w14:textId="77777777" w:rsidR="00EC2B26" w:rsidRDefault="00EC2B26" w:rsidP="00EC2B26">
      <w:pPr>
        <w:rPr>
          <w:lang w:val="es-EC"/>
        </w:rPr>
      </w:pPr>
    </w:p>
    <w:p w14:paraId="25FEF74F" w14:textId="77777777" w:rsidR="00EC2B26" w:rsidRDefault="00EC2B26" w:rsidP="00EC2B26">
      <w:pPr>
        <w:rPr>
          <w:lang w:val="es-EC"/>
        </w:rPr>
      </w:pPr>
    </w:p>
    <w:p w14:paraId="7596B7E4" w14:textId="77777777" w:rsidR="00EC2B26" w:rsidRDefault="00EC2B26" w:rsidP="00EC2B26">
      <w:pPr>
        <w:rPr>
          <w:lang w:val="es-EC"/>
        </w:rPr>
      </w:pPr>
    </w:p>
    <w:p w14:paraId="1C065E09" w14:textId="77777777" w:rsidR="00EC2B26" w:rsidRDefault="00EC2B26" w:rsidP="00EC2B26">
      <w:pPr>
        <w:rPr>
          <w:lang w:val="es-EC"/>
        </w:rPr>
      </w:pPr>
    </w:p>
    <w:p w14:paraId="5F0691CD" w14:textId="77777777" w:rsidR="00EC2B26" w:rsidRDefault="00EC2B26" w:rsidP="00EC2B26">
      <w:pPr>
        <w:rPr>
          <w:lang w:val="es-EC"/>
        </w:rPr>
      </w:pPr>
    </w:p>
    <w:p w14:paraId="19F26204" w14:textId="77777777" w:rsidR="00EC2B26" w:rsidRDefault="00EC2B26" w:rsidP="00EC2B26">
      <w:pPr>
        <w:rPr>
          <w:lang w:val="es-EC"/>
        </w:rPr>
      </w:pPr>
    </w:p>
    <w:p w14:paraId="59F892FB" w14:textId="77777777" w:rsidR="00EC2B26" w:rsidRDefault="00EC2B26" w:rsidP="00EC2B26">
      <w:pPr>
        <w:rPr>
          <w:lang w:val="es-EC"/>
        </w:rPr>
      </w:pPr>
    </w:p>
    <w:p w14:paraId="145FD98D" w14:textId="77777777" w:rsidR="00EC2B26" w:rsidRDefault="00EC2B26" w:rsidP="00EC2B26">
      <w:pPr>
        <w:rPr>
          <w:lang w:val="es-EC"/>
        </w:rPr>
      </w:pPr>
    </w:p>
    <w:p w14:paraId="252C4C07" w14:textId="77777777" w:rsidR="00EC2B26" w:rsidRDefault="00EC2B26" w:rsidP="00EC2B26">
      <w:pPr>
        <w:rPr>
          <w:lang w:val="es-EC"/>
        </w:rPr>
      </w:pPr>
    </w:p>
    <w:p w14:paraId="775F3B82" w14:textId="77777777" w:rsidR="00EC2B26" w:rsidRPr="00EC2B26" w:rsidRDefault="00EC2B26" w:rsidP="00EC2B26">
      <w:pPr>
        <w:rPr>
          <w:lang w:val="es-EC"/>
        </w:rPr>
      </w:pPr>
    </w:p>
    <w:p w14:paraId="2729E64B" w14:textId="7606AD7C" w:rsidR="00930290" w:rsidRDefault="00000000">
      <w:pPr>
        <w:pStyle w:val="Heading2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color w:val="000000" w:themeColor="text1"/>
          <w:sz w:val="24"/>
          <w:szCs w:val="24"/>
          <w:lang w:val="es-EC"/>
        </w:rPr>
        <w:t>Información General</w:t>
      </w:r>
    </w:p>
    <w:p w14:paraId="5006719E" w14:textId="77777777" w:rsidR="004118E4" w:rsidRPr="004118E4" w:rsidRDefault="004118E4" w:rsidP="004118E4">
      <w:pPr>
        <w:rPr>
          <w:lang w:val="es-EC"/>
        </w:rPr>
      </w:pPr>
    </w:p>
    <w:p w14:paraId="0D7493DB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Nombre del proyecto:</w:t>
      </w:r>
    </w:p>
    <w:p w14:paraId="4C58EC69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Responsables actuales (equipo ejecutor):</w:t>
      </w:r>
    </w:p>
    <w:p w14:paraId="0A72464C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Facultad / Programa académico asociado:</w:t>
      </w:r>
    </w:p>
    <w:p w14:paraId="5CFF9664" w14:textId="0F93805B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 xml:space="preserve">Mentor </w:t>
      </w:r>
      <w:r w:rsidR="00786ED0">
        <w:rPr>
          <w:rFonts w:ascii="Calibri" w:hAnsi="Calibri" w:cs="Calibri"/>
          <w:sz w:val="24"/>
          <w:szCs w:val="24"/>
          <w:lang w:val="es-EC"/>
        </w:rPr>
        <w:t>asignado:</w:t>
      </w:r>
    </w:p>
    <w:p w14:paraId="543970CA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Fecha de inicio:</w:t>
      </w:r>
    </w:p>
    <w:p w14:paraId="3AA8D5E4" w14:textId="67814866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 xml:space="preserve">Duración total </w:t>
      </w:r>
      <w:r w:rsidR="00CE4AC6">
        <w:rPr>
          <w:rFonts w:ascii="Calibri" w:hAnsi="Calibri" w:cs="Calibri"/>
          <w:sz w:val="24"/>
          <w:szCs w:val="24"/>
          <w:lang w:val="es-EC"/>
        </w:rPr>
        <w:t>estimada</w:t>
      </w:r>
      <w:r w:rsidRPr="004118E4">
        <w:rPr>
          <w:rFonts w:ascii="Calibri" w:hAnsi="Calibri" w:cs="Calibri"/>
          <w:sz w:val="24"/>
          <w:szCs w:val="24"/>
          <w:lang w:val="es-EC"/>
        </w:rPr>
        <w:t>:</w:t>
      </w:r>
    </w:p>
    <w:p w14:paraId="7A2263DE" w14:textId="77777777" w:rsidR="00930290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Estado del proyecto: (En ejecución / En fase de expansión / En proceso de cierre / Otro)</w:t>
      </w:r>
    </w:p>
    <w:p w14:paraId="4C8F8F6A" w14:textId="77777777" w:rsidR="004118E4" w:rsidRPr="004118E4" w:rsidRDefault="004118E4">
      <w:pPr>
        <w:spacing w:after="120"/>
        <w:rPr>
          <w:rFonts w:ascii="Calibri" w:hAnsi="Calibri" w:cs="Calibri"/>
          <w:sz w:val="24"/>
          <w:szCs w:val="24"/>
          <w:lang w:val="es-EC"/>
        </w:rPr>
      </w:pPr>
    </w:p>
    <w:p w14:paraId="01528B4E" w14:textId="7B5E459B" w:rsidR="004118E4" w:rsidRPr="004118E4" w:rsidRDefault="00000000" w:rsidP="004118E4">
      <w:pPr>
        <w:pStyle w:val="Heading2"/>
        <w:numPr>
          <w:ilvl w:val="0"/>
          <w:numId w:val="10"/>
        </w:numPr>
        <w:rPr>
          <w:rFonts w:ascii="Calibri" w:hAnsi="Calibri" w:cs="Calibri"/>
          <w:color w:val="000000" w:themeColor="text1"/>
          <w:sz w:val="24"/>
          <w:szCs w:val="24"/>
          <w:lang w:val="es-EC"/>
        </w:rPr>
      </w:pPr>
      <w:r w:rsidRPr="004118E4">
        <w:rPr>
          <w:rFonts w:ascii="Calibri" w:hAnsi="Calibri" w:cs="Calibri"/>
          <w:color w:val="000000" w:themeColor="text1"/>
          <w:sz w:val="24"/>
          <w:szCs w:val="24"/>
          <w:lang w:val="es-EC"/>
        </w:rPr>
        <w:t>Resumen Ejecutivo</w:t>
      </w:r>
    </w:p>
    <w:p w14:paraId="498A0A5F" w14:textId="77777777" w:rsidR="004118E4" w:rsidRPr="004118E4" w:rsidRDefault="004118E4" w:rsidP="004118E4">
      <w:pPr>
        <w:rPr>
          <w:lang w:val="es-EC"/>
        </w:rPr>
      </w:pPr>
    </w:p>
    <w:p w14:paraId="7AE0B1E8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Breve descripción del proyecto, sus principales logros hasta la fecha y su nivel de avance respecto a los objetivos iniciales.</w:t>
      </w:r>
    </w:p>
    <w:p w14:paraId="19160AD1" w14:textId="07CCD2E4" w:rsidR="00930290" w:rsidRPr="004118E4" w:rsidRDefault="00000000" w:rsidP="004118E4">
      <w:pPr>
        <w:pStyle w:val="Heading2"/>
        <w:numPr>
          <w:ilvl w:val="0"/>
          <w:numId w:val="10"/>
        </w:numPr>
        <w:rPr>
          <w:rFonts w:ascii="Calibri" w:hAnsi="Calibri" w:cs="Calibri"/>
          <w:color w:val="000000" w:themeColor="text1"/>
          <w:sz w:val="24"/>
          <w:szCs w:val="24"/>
          <w:lang w:val="es-EC"/>
        </w:rPr>
      </w:pPr>
      <w:r w:rsidRPr="004118E4">
        <w:rPr>
          <w:rFonts w:ascii="Calibri" w:hAnsi="Calibri" w:cs="Calibri"/>
          <w:color w:val="000000" w:themeColor="text1"/>
          <w:sz w:val="24"/>
          <w:szCs w:val="24"/>
          <w:lang w:val="es-EC"/>
        </w:rPr>
        <w:t xml:space="preserve">Diagnóstico </w:t>
      </w:r>
      <w:r w:rsidR="004118E4" w:rsidRPr="004118E4">
        <w:rPr>
          <w:rFonts w:ascii="Calibri" w:hAnsi="Calibri" w:cs="Calibri"/>
          <w:color w:val="000000" w:themeColor="text1"/>
          <w:sz w:val="24"/>
          <w:szCs w:val="24"/>
          <w:lang w:val="es-EC"/>
        </w:rPr>
        <w:t>y contexto actual</w:t>
      </w:r>
    </w:p>
    <w:p w14:paraId="73DB03D6" w14:textId="77777777" w:rsidR="004118E4" w:rsidRPr="004118E4" w:rsidRDefault="004118E4" w:rsidP="004118E4">
      <w:pPr>
        <w:pStyle w:val="ListParagraph"/>
        <w:ind w:left="360"/>
        <w:rPr>
          <w:lang w:val="es-EC"/>
        </w:rPr>
      </w:pPr>
    </w:p>
    <w:p w14:paraId="7DA9BF60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Análisis de la situación actual del proyecto, identificando:</w:t>
      </w:r>
    </w:p>
    <w:p w14:paraId="741FC2B4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Cumplimiento de metas y resultados obtenidos.</w:t>
      </w:r>
    </w:p>
    <w:p w14:paraId="017D64E9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Principales desafíos enfrentados.</w:t>
      </w:r>
    </w:p>
    <w:p w14:paraId="4294F950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Factores de éxito y oportunidades de mejora.</w:t>
      </w:r>
    </w:p>
    <w:p w14:paraId="682D5484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Cambios en el entorno institucional, social o tecnológico que afecten su desarrollo.</w:t>
      </w:r>
    </w:p>
    <w:p w14:paraId="2E104B2F" w14:textId="77A5AAB5" w:rsidR="00930290" w:rsidRPr="004118E4" w:rsidRDefault="004118E4" w:rsidP="004118E4">
      <w:pPr>
        <w:pStyle w:val="Heading2"/>
        <w:rPr>
          <w:rFonts w:ascii="Calibri" w:hAnsi="Calibri" w:cs="Calibri"/>
          <w:color w:val="000000" w:themeColor="text1"/>
          <w:sz w:val="24"/>
          <w:szCs w:val="24"/>
          <w:lang w:val="es-EC"/>
        </w:rPr>
      </w:pPr>
      <w:r w:rsidRPr="004118E4">
        <w:rPr>
          <w:rFonts w:ascii="Calibri" w:hAnsi="Calibri" w:cs="Calibri"/>
          <w:color w:val="000000" w:themeColor="text1"/>
          <w:sz w:val="24"/>
          <w:szCs w:val="24"/>
          <w:lang w:val="es-EC"/>
        </w:rPr>
        <w:t>3. Modelo de gestión y actualización del modelo de negocio</w:t>
      </w:r>
    </w:p>
    <w:p w14:paraId="3712C08F" w14:textId="77777777" w:rsidR="004118E4" w:rsidRPr="004118E4" w:rsidRDefault="004118E4" w:rsidP="004118E4">
      <w:pPr>
        <w:rPr>
          <w:lang w:val="es-EC"/>
        </w:rPr>
      </w:pPr>
    </w:p>
    <w:p w14:paraId="42210DE2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Describa:</w:t>
      </w:r>
    </w:p>
    <w:p w14:paraId="091E7FB5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Cómo se ha mantenido o actualizado el modelo de negocio original.</w:t>
      </w:r>
    </w:p>
    <w:p w14:paraId="7215E5BE" w14:textId="77777777" w:rsidR="00930290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Ajustes realizados en productos, servicios o público objetivo.</w:t>
      </w:r>
    </w:p>
    <w:p w14:paraId="66DB50F3" w14:textId="77777777" w:rsidR="004118E4" w:rsidRPr="004118E4" w:rsidRDefault="004118E4">
      <w:pPr>
        <w:spacing w:after="120"/>
        <w:rPr>
          <w:rFonts w:ascii="Calibri" w:hAnsi="Calibri" w:cs="Calibri"/>
          <w:sz w:val="24"/>
          <w:szCs w:val="24"/>
          <w:lang w:val="es-EC"/>
        </w:rPr>
      </w:pPr>
    </w:p>
    <w:p w14:paraId="4D1BA38F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Estrategias de sostenibilidad implementadas o previstas.</w:t>
      </w:r>
    </w:p>
    <w:p w14:paraId="385E7067" w14:textId="02E7C646" w:rsidR="00930290" w:rsidRPr="004118E4" w:rsidRDefault="004118E4">
      <w:pPr>
        <w:pStyle w:val="Heading2"/>
        <w:rPr>
          <w:rFonts w:ascii="Calibri" w:hAnsi="Calibri" w:cs="Calibri"/>
          <w:color w:val="000000" w:themeColor="text1"/>
          <w:sz w:val="24"/>
          <w:szCs w:val="24"/>
          <w:lang w:val="es-EC"/>
        </w:rPr>
      </w:pPr>
      <w:r w:rsidRPr="004118E4">
        <w:rPr>
          <w:rFonts w:ascii="Calibri" w:hAnsi="Calibri" w:cs="Calibri"/>
          <w:color w:val="000000" w:themeColor="text1"/>
          <w:sz w:val="24"/>
          <w:szCs w:val="24"/>
          <w:lang w:val="es-EC"/>
        </w:rPr>
        <w:t>4. Plan de innovación continua</w:t>
      </w:r>
    </w:p>
    <w:p w14:paraId="2BAC4DE7" w14:textId="77777777" w:rsidR="004118E4" w:rsidRPr="004118E4" w:rsidRDefault="004118E4" w:rsidP="004118E4">
      <w:pPr>
        <w:rPr>
          <w:lang w:val="es-EC"/>
        </w:rPr>
      </w:pPr>
    </w:p>
    <w:p w14:paraId="1A0AF5E3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Detalle las acciones innovadoras recientes o planificadas:</w:t>
      </w:r>
    </w:p>
    <w:p w14:paraId="3187D078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Mejoras de procesos, productos o servicios.</w:t>
      </w:r>
    </w:p>
    <w:p w14:paraId="42555E9D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Integración de nuevas tecnologías o metodologías.</w:t>
      </w:r>
    </w:p>
    <w:p w14:paraId="601B90C3" w14:textId="77777777" w:rsidR="00930290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Vinculación con otros proyectos, redes o aliados estratégicos.</w:t>
      </w:r>
    </w:p>
    <w:p w14:paraId="00591EB8" w14:textId="77777777" w:rsidR="004118E4" w:rsidRPr="004118E4" w:rsidRDefault="004118E4">
      <w:pPr>
        <w:spacing w:after="120"/>
        <w:rPr>
          <w:rFonts w:ascii="Calibri" w:hAnsi="Calibri" w:cs="Calibri"/>
          <w:sz w:val="24"/>
          <w:szCs w:val="24"/>
          <w:lang w:val="es-EC"/>
        </w:rPr>
      </w:pPr>
    </w:p>
    <w:p w14:paraId="1C8D7FFA" w14:textId="00973679" w:rsidR="00930290" w:rsidRDefault="004118E4">
      <w:pPr>
        <w:pStyle w:val="Heading2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color w:val="000000" w:themeColor="text1"/>
          <w:sz w:val="24"/>
          <w:szCs w:val="24"/>
          <w:lang w:val="es-EC"/>
        </w:rPr>
        <w:t>5. Plan operativo actualizado</w:t>
      </w:r>
    </w:p>
    <w:p w14:paraId="64B6290C" w14:textId="77777777" w:rsidR="004118E4" w:rsidRPr="004118E4" w:rsidRDefault="004118E4" w:rsidP="004118E4">
      <w:pPr>
        <w:rPr>
          <w:lang w:val="es-EC"/>
        </w:rPr>
      </w:pPr>
    </w:p>
    <w:p w14:paraId="7B736C50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Incluya las actividades vigentes o planificadas para el siguiente periodo:</w:t>
      </w:r>
    </w:p>
    <w:p w14:paraId="160F38BE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Cronograma de acciones.</w:t>
      </w:r>
    </w:p>
    <w:p w14:paraId="61009847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Responsables y roles del equipo.</w:t>
      </w:r>
    </w:p>
    <w:p w14:paraId="6EDED207" w14:textId="77777777" w:rsidR="00930290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Recursos necesarios.</w:t>
      </w:r>
    </w:p>
    <w:p w14:paraId="312C59B4" w14:textId="77777777" w:rsidR="004118E4" w:rsidRPr="004118E4" w:rsidRDefault="004118E4">
      <w:pPr>
        <w:spacing w:after="120"/>
        <w:rPr>
          <w:rFonts w:ascii="Calibri" w:hAnsi="Calibri" w:cs="Calibri"/>
          <w:sz w:val="24"/>
          <w:szCs w:val="24"/>
          <w:lang w:val="es-EC"/>
        </w:rPr>
      </w:pPr>
    </w:p>
    <w:p w14:paraId="752C4882" w14:textId="6A4754DC" w:rsidR="00930290" w:rsidRPr="004118E4" w:rsidRDefault="004118E4">
      <w:pPr>
        <w:pStyle w:val="Heading2"/>
        <w:rPr>
          <w:rFonts w:ascii="Calibri" w:hAnsi="Calibri" w:cs="Calibri"/>
          <w:color w:val="000000" w:themeColor="text1"/>
          <w:sz w:val="24"/>
          <w:szCs w:val="24"/>
          <w:lang w:val="es-EC"/>
        </w:rPr>
      </w:pPr>
      <w:r>
        <w:rPr>
          <w:rFonts w:ascii="Calibri" w:hAnsi="Calibri" w:cs="Calibri"/>
          <w:color w:val="000000" w:themeColor="text1"/>
          <w:sz w:val="24"/>
          <w:szCs w:val="24"/>
          <w:lang w:val="es-EC"/>
        </w:rPr>
        <w:t xml:space="preserve">6. </w:t>
      </w:r>
      <w:r w:rsidRPr="004118E4">
        <w:rPr>
          <w:rFonts w:ascii="Calibri" w:hAnsi="Calibri" w:cs="Calibri"/>
          <w:color w:val="000000" w:themeColor="text1"/>
          <w:sz w:val="24"/>
          <w:szCs w:val="24"/>
          <w:lang w:val="es-EC"/>
        </w:rPr>
        <w:t>Plan financiero y uso de recursos</w:t>
      </w:r>
    </w:p>
    <w:p w14:paraId="1E66DF26" w14:textId="77777777" w:rsidR="004118E4" w:rsidRPr="004118E4" w:rsidRDefault="004118E4" w:rsidP="004118E4">
      <w:pPr>
        <w:rPr>
          <w:lang w:val="es-EC"/>
        </w:rPr>
      </w:pPr>
    </w:p>
    <w:p w14:paraId="3EE687B5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Describa:</w:t>
      </w:r>
    </w:p>
    <w:p w14:paraId="2CF0F48F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Ejecución presupuestaria hasta la fecha.</w:t>
      </w:r>
    </w:p>
    <w:p w14:paraId="32E2E891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Fuentes de financiamiento actuales y proyectadas.</w:t>
      </w:r>
    </w:p>
    <w:p w14:paraId="4600DB9E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Estrategias de sostenibilidad financiera y diversificación de ingresos.</w:t>
      </w:r>
    </w:p>
    <w:p w14:paraId="29F6072E" w14:textId="1349586E" w:rsidR="00930290" w:rsidRDefault="004118E4">
      <w:pPr>
        <w:pStyle w:val="Heading2"/>
        <w:rPr>
          <w:rFonts w:ascii="Calibri" w:hAnsi="Calibri" w:cs="Calibri"/>
          <w:color w:val="000000" w:themeColor="text1"/>
          <w:sz w:val="24"/>
          <w:szCs w:val="24"/>
          <w:lang w:val="es-EC"/>
        </w:rPr>
      </w:pPr>
      <w:r w:rsidRPr="004118E4">
        <w:rPr>
          <w:rFonts w:ascii="Calibri" w:hAnsi="Calibri" w:cs="Calibri"/>
          <w:color w:val="000000" w:themeColor="text1"/>
          <w:sz w:val="24"/>
          <w:szCs w:val="24"/>
          <w:lang w:val="es-EC"/>
        </w:rPr>
        <w:t>7. Impacto y sostenibilidad</w:t>
      </w:r>
    </w:p>
    <w:p w14:paraId="5DE369EC" w14:textId="77777777" w:rsidR="004118E4" w:rsidRPr="004118E4" w:rsidRDefault="004118E4" w:rsidP="004118E4">
      <w:pPr>
        <w:rPr>
          <w:lang w:val="es-EC"/>
        </w:rPr>
      </w:pPr>
    </w:p>
    <w:p w14:paraId="5E7E2DD3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Explique los resultados alcanzados en:</w:t>
      </w:r>
    </w:p>
    <w:p w14:paraId="29B0E7BF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Impacto académico, social, económico o ambiental.</w:t>
      </w:r>
    </w:p>
    <w:p w14:paraId="02B75A0A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Mecanismos de medición de impacto.</w:t>
      </w:r>
    </w:p>
    <w:p w14:paraId="4F05E854" w14:textId="77777777" w:rsidR="00930290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Estrategias para mantener o ampliar los resultados en el tiempo.</w:t>
      </w:r>
    </w:p>
    <w:p w14:paraId="1AC01897" w14:textId="77777777" w:rsidR="004118E4" w:rsidRPr="004118E4" w:rsidRDefault="004118E4">
      <w:pPr>
        <w:spacing w:after="120"/>
        <w:rPr>
          <w:rFonts w:ascii="Calibri" w:hAnsi="Calibri" w:cs="Calibri"/>
          <w:sz w:val="24"/>
          <w:szCs w:val="24"/>
          <w:lang w:val="es-EC"/>
        </w:rPr>
      </w:pPr>
    </w:p>
    <w:p w14:paraId="30AECF49" w14:textId="3F730080" w:rsidR="00930290" w:rsidRPr="004118E4" w:rsidRDefault="004118E4">
      <w:pPr>
        <w:pStyle w:val="Heading2"/>
        <w:rPr>
          <w:rFonts w:ascii="Calibri" w:hAnsi="Calibri" w:cs="Calibri"/>
          <w:color w:val="000000" w:themeColor="text1"/>
          <w:sz w:val="24"/>
          <w:szCs w:val="24"/>
          <w:lang w:val="es-EC"/>
        </w:rPr>
      </w:pPr>
      <w:r w:rsidRPr="004118E4">
        <w:rPr>
          <w:rFonts w:ascii="Calibri" w:hAnsi="Calibri" w:cs="Calibri"/>
          <w:color w:val="000000" w:themeColor="text1"/>
          <w:sz w:val="24"/>
          <w:szCs w:val="24"/>
          <w:lang w:val="es-EC"/>
        </w:rPr>
        <w:t>8. Evaluación y seguimiento</w:t>
      </w:r>
    </w:p>
    <w:p w14:paraId="702B67F6" w14:textId="77777777" w:rsidR="004118E4" w:rsidRPr="004118E4" w:rsidRDefault="004118E4" w:rsidP="004118E4">
      <w:pPr>
        <w:rPr>
          <w:lang w:val="es-EC"/>
        </w:rPr>
      </w:pPr>
    </w:p>
    <w:p w14:paraId="3D52FC29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Incluya los mecanismos de monitoreo aplicados:</w:t>
      </w:r>
    </w:p>
    <w:p w14:paraId="33A0862A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Indicadores de desempeño.</w:t>
      </w:r>
    </w:p>
    <w:p w14:paraId="3047C7DC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Lecciones aprendidas.</w:t>
      </w:r>
    </w:p>
    <w:p w14:paraId="4CCB0B27" w14:textId="77777777" w:rsidR="00930290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Recomendaciones para la mejora continua.</w:t>
      </w:r>
    </w:p>
    <w:p w14:paraId="0CAA8BD9" w14:textId="77777777" w:rsidR="004118E4" w:rsidRPr="004118E4" w:rsidRDefault="004118E4">
      <w:pPr>
        <w:spacing w:after="120"/>
        <w:rPr>
          <w:rFonts w:ascii="Calibri" w:hAnsi="Calibri" w:cs="Calibri"/>
          <w:sz w:val="24"/>
          <w:szCs w:val="24"/>
          <w:lang w:val="es-EC"/>
        </w:rPr>
      </w:pPr>
    </w:p>
    <w:p w14:paraId="2477B4E8" w14:textId="42943BC7" w:rsidR="00930290" w:rsidRPr="004118E4" w:rsidRDefault="004118E4">
      <w:pPr>
        <w:pStyle w:val="Heading2"/>
        <w:rPr>
          <w:rFonts w:ascii="Calibri" w:hAnsi="Calibri" w:cs="Calibri"/>
          <w:color w:val="000000" w:themeColor="text1"/>
          <w:sz w:val="24"/>
          <w:szCs w:val="24"/>
          <w:lang w:val="es-EC"/>
        </w:rPr>
      </w:pPr>
      <w:r w:rsidRPr="004118E4">
        <w:rPr>
          <w:rFonts w:ascii="Calibri" w:hAnsi="Calibri" w:cs="Calibri"/>
          <w:color w:val="000000" w:themeColor="text1"/>
          <w:sz w:val="24"/>
          <w:szCs w:val="24"/>
          <w:lang w:val="es-EC"/>
        </w:rPr>
        <w:t>9. Anexos</w:t>
      </w:r>
    </w:p>
    <w:p w14:paraId="3E53DAC8" w14:textId="77777777" w:rsidR="004118E4" w:rsidRPr="004118E4" w:rsidRDefault="004118E4" w:rsidP="004118E4">
      <w:pPr>
        <w:rPr>
          <w:lang w:val="es-EC"/>
        </w:rPr>
      </w:pPr>
    </w:p>
    <w:p w14:paraId="1F63E4AD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Documentos de soporte que evidencien el desarrollo y resultados del proyecto:</w:t>
      </w:r>
    </w:p>
    <w:p w14:paraId="564883C2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Informes de avance y resultados.</w:t>
      </w:r>
    </w:p>
    <w:p w14:paraId="36F38B2F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Evidencias fotográficas o audiovisuales.</w:t>
      </w:r>
    </w:p>
    <w:p w14:paraId="382F5E85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Publicaciones, artículos o reconocimientos.</w:t>
      </w:r>
    </w:p>
    <w:p w14:paraId="0C49E2FF" w14:textId="77777777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>- Convenios o cartas de cooperación.</w:t>
      </w:r>
    </w:p>
    <w:p w14:paraId="0995F97A" w14:textId="5451018C" w:rsidR="00930290" w:rsidRPr="004118E4" w:rsidRDefault="00000000">
      <w:pPr>
        <w:spacing w:after="120"/>
        <w:rPr>
          <w:rFonts w:ascii="Calibri" w:hAnsi="Calibri" w:cs="Calibri"/>
          <w:sz w:val="24"/>
          <w:szCs w:val="24"/>
          <w:lang w:val="es-EC"/>
        </w:rPr>
      </w:pPr>
      <w:r w:rsidRPr="004118E4">
        <w:rPr>
          <w:rFonts w:ascii="Calibri" w:hAnsi="Calibri" w:cs="Calibri"/>
          <w:sz w:val="24"/>
          <w:szCs w:val="24"/>
          <w:lang w:val="es-EC"/>
        </w:rPr>
        <w:t xml:space="preserve">- </w:t>
      </w:r>
      <w:r w:rsidR="00B73F3A">
        <w:rPr>
          <w:rFonts w:ascii="Calibri" w:hAnsi="Calibri" w:cs="Calibri"/>
          <w:sz w:val="24"/>
          <w:szCs w:val="24"/>
          <w:lang w:val="es-EC"/>
        </w:rPr>
        <w:t>Currículum</w:t>
      </w:r>
      <w:r w:rsidRPr="004118E4">
        <w:rPr>
          <w:rFonts w:ascii="Calibri" w:hAnsi="Calibri" w:cs="Calibri"/>
          <w:sz w:val="24"/>
          <w:szCs w:val="24"/>
          <w:lang w:val="es-EC"/>
        </w:rPr>
        <w:t xml:space="preserve"> del equipo ejecutor.</w:t>
      </w:r>
    </w:p>
    <w:sectPr w:rsidR="00930290" w:rsidRPr="004118E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1FEE2" w14:textId="77777777" w:rsidR="00A7398B" w:rsidRDefault="00A7398B" w:rsidP="00EC2B26">
      <w:pPr>
        <w:spacing w:after="0" w:line="240" w:lineRule="auto"/>
      </w:pPr>
      <w:r>
        <w:separator/>
      </w:r>
    </w:p>
  </w:endnote>
  <w:endnote w:type="continuationSeparator" w:id="0">
    <w:p w14:paraId="35FC3150" w14:textId="77777777" w:rsidR="00A7398B" w:rsidRDefault="00A7398B" w:rsidP="00EC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60911" w14:textId="77777777" w:rsidR="00A7398B" w:rsidRDefault="00A7398B" w:rsidP="00EC2B26">
      <w:pPr>
        <w:spacing w:after="0" w:line="240" w:lineRule="auto"/>
      </w:pPr>
      <w:r>
        <w:separator/>
      </w:r>
    </w:p>
  </w:footnote>
  <w:footnote w:type="continuationSeparator" w:id="0">
    <w:p w14:paraId="255E2DEF" w14:textId="77777777" w:rsidR="00A7398B" w:rsidRDefault="00A7398B" w:rsidP="00EC2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4EEA1" w14:textId="7DC8090E" w:rsidR="00EC2B26" w:rsidRDefault="00EC2B26">
    <w:pPr>
      <w:pStyle w:val="Header"/>
    </w:pPr>
    <w:r w:rsidRPr="00503D20">
      <w:rPr>
        <w:noProof/>
      </w:rPr>
      <w:drawing>
        <wp:anchor distT="0" distB="0" distL="114300" distR="114300" simplePos="0" relativeHeight="251658240" behindDoc="1" locked="0" layoutInCell="1" allowOverlap="1" wp14:anchorId="7E106148" wp14:editId="17D5F372">
          <wp:simplePos x="0" y="0"/>
          <wp:positionH relativeFrom="column">
            <wp:posOffset>1543050</wp:posOffset>
          </wp:positionH>
          <wp:positionV relativeFrom="paragraph">
            <wp:posOffset>-9525</wp:posOffset>
          </wp:positionV>
          <wp:extent cx="2224087" cy="493738"/>
          <wp:effectExtent l="0" t="0" r="5080" b="1905"/>
          <wp:wrapTight wrapText="bothSides">
            <wp:wrapPolygon edited="0">
              <wp:start x="5366" y="0"/>
              <wp:lineTo x="0" y="0"/>
              <wp:lineTo x="0" y="12510"/>
              <wp:lineTo x="1480" y="20849"/>
              <wp:lineTo x="1665" y="20849"/>
              <wp:lineTo x="21464" y="20849"/>
              <wp:lineTo x="21464" y="16680"/>
              <wp:lineTo x="19429" y="13344"/>
              <wp:lineTo x="17949" y="10008"/>
              <wp:lineTo x="12953" y="0"/>
              <wp:lineTo x="5366" y="0"/>
            </wp:wrapPolygon>
          </wp:wrapTight>
          <wp:docPr id="1809363582" name="Picture 1" descr="A black background with pin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363582" name="Picture 1" descr="A black background with pink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087" cy="4937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BF4188"/>
    <w:multiLevelType w:val="hybridMultilevel"/>
    <w:tmpl w:val="43BA9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8736813">
    <w:abstractNumId w:val="8"/>
  </w:num>
  <w:num w:numId="2" w16cid:durableId="173225197">
    <w:abstractNumId w:val="6"/>
  </w:num>
  <w:num w:numId="3" w16cid:durableId="1251082953">
    <w:abstractNumId w:val="5"/>
  </w:num>
  <w:num w:numId="4" w16cid:durableId="1936279981">
    <w:abstractNumId w:val="4"/>
  </w:num>
  <w:num w:numId="5" w16cid:durableId="338696534">
    <w:abstractNumId w:val="7"/>
  </w:num>
  <w:num w:numId="6" w16cid:durableId="16584709">
    <w:abstractNumId w:val="3"/>
  </w:num>
  <w:num w:numId="7" w16cid:durableId="1586256309">
    <w:abstractNumId w:val="2"/>
  </w:num>
  <w:num w:numId="8" w16cid:durableId="1521553992">
    <w:abstractNumId w:val="1"/>
  </w:num>
  <w:num w:numId="9" w16cid:durableId="488406043">
    <w:abstractNumId w:val="0"/>
  </w:num>
  <w:num w:numId="10" w16cid:durableId="18132573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18E4"/>
    <w:rsid w:val="00786ED0"/>
    <w:rsid w:val="007E52EA"/>
    <w:rsid w:val="00930290"/>
    <w:rsid w:val="00992A10"/>
    <w:rsid w:val="00A7398B"/>
    <w:rsid w:val="00AA1D8D"/>
    <w:rsid w:val="00B47730"/>
    <w:rsid w:val="00B73F3A"/>
    <w:rsid w:val="00C753AB"/>
    <w:rsid w:val="00CB0664"/>
    <w:rsid w:val="00CE4AC6"/>
    <w:rsid w:val="00DA2784"/>
    <w:rsid w:val="00EC2B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C5DDEF9"/>
  <w14:defaultImageDpi w14:val="300"/>
  <w15:docId w15:val="{13BFA1B4-7D8C-4EB9-B770-0BBC0F44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349</Words>
  <Characters>2079</Characters>
  <Application>Microsoft Office Word</Application>
  <DocSecurity>0</DocSecurity>
  <Lines>99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 Alejandra Garcia Velasquez</cp:lastModifiedBy>
  <cp:revision>6</cp:revision>
  <dcterms:created xsi:type="dcterms:W3CDTF">2013-12-23T23:15:00Z</dcterms:created>
  <dcterms:modified xsi:type="dcterms:W3CDTF">2025-10-17T13:38:00Z</dcterms:modified>
  <cp:category/>
</cp:coreProperties>
</file>